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60F8" w14:textId="77777777" w:rsidR="00585A62" w:rsidRDefault="00000000">
      <w:pPr>
        <w:pStyle w:val="Corpotesto"/>
        <w:spacing w:before="41"/>
        <w:ind w:left="180"/>
      </w:pPr>
      <w:r>
        <w:rPr>
          <w:color w:val="1F3863"/>
        </w:rPr>
        <w:t>MODULO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A)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–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REQUISITI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SCHEDA PROGETTO</w:t>
      </w:r>
    </w:p>
    <w:p w14:paraId="440FB70D" w14:textId="77777777" w:rsidR="00585A62" w:rsidRDefault="00585A62">
      <w:pPr>
        <w:rPr>
          <w:b/>
          <w:sz w:val="20"/>
        </w:rPr>
      </w:pPr>
    </w:p>
    <w:p w14:paraId="29EE46F7" w14:textId="77777777" w:rsidR="00585A62" w:rsidRDefault="00585A62">
      <w:pPr>
        <w:rPr>
          <w:b/>
          <w:sz w:val="20"/>
        </w:rPr>
      </w:pPr>
    </w:p>
    <w:p w14:paraId="35253205" w14:textId="77777777" w:rsidR="00585A62" w:rsidRDefault="00585A62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37"/>
      </w:tblGrid>
      <w:tr w:rsidR="00585A62" w14:paraId="710A9FCA" w14:textId="77777777">
        <w:trPr>
          <w:trHeight w:val="693"/>
        </w:trPr>
        <w:tc>
          <w:tcPr>
            <w:tcW w:w="9478" w:type="dxa"/>
            <w:gridSpan w:val="2"/>
            <w:shd w:val="clear" w:color="auto" w:fill="2D74B5"/>
          </w:tcPr>
          <w:p w14:paraId="6EFCBDCF" w14:textId="77777777" w:rsidR="00585A62" w:rsidRDefault="00000000">
            <w:pPr>
              <w:pStyle w:val="TableParagraph"/>
              <w:spacing w:before="100"/>
              <w:ind w:left="1668" w:right="169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DATI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DELLA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PROPOSTA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PROGETTUALE</w:t>
            </w:r>
          </w:p>
        </w:tc>
      </w:tr>
      <w:tr w:rsidR="00585A62" w14:paraId="7369E3F1" w14:textId="77777777">
        <w:trPr>
          <w:trHeight w:val="635"/>
        </w:trPr>
        <w:tc>
          <w:tcPr>
            <w:tcW w:w="3541" w:type="dxa"/>
            <w:shd w:val="clear" w:color="auto" w:fill="DEEAF6"/>
          </w:tcPr>
          <w:p w14:paraId="3FA0F04F" w14:textId="77777777" w:rsidR="00585A62" w:rsidRDefault="00000000">
            <w:pPr>
              <w:pStyle w:val="TableParagraph"/>
              <w:spacing w:before="10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5937" w:type="dxa"/>
          </w:tcPr>
          <w:p w14:paraId="1C2FDE25" w14:textId="77777777" w:rsidR="00585A62" w:rsidRDefault="00585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A62" w14:paraId="58EA196C" w14:textId="77777777">
        <w:trPr>
          <w:trHeight w:val="637"/>
        </w:trPr>
        <w:tc>
          <w:tcPr>
            <w:tcW w:w="3541" w:type="dxa"/>
            <w:shd w:val="clear" w:color="auto" w:fill="DEEAF6"/>
          </w:tcPr>
          <w:p w14:paraId="405A7EB9" w14:textId="78E24172" w:rsidR="00585A62" w:rsidRDefault="00531C70">
            <w:pPr>
              <w:pStyle w:val="TableParagraph"/>
              <w:spacing w:before="10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Soggetto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A229DF">
              <w:rPr>
                <w:b/>
                <w:sz w:val="24"/>
              </w:rPr>
              <w:t>interessato</w:t>
            </w:r>
          </w:p>
        </w:tc>
        <w:tc>
          <w:tcPr>
            <w:tcW w:w="5937" w:type="dxa"/>
          </w:tcPr>
          <w:p w14:paraId="6ABC67E1" w14:textId="77777777" w:rsidR="00585A62" w:rsidRDefault="00585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A62" w14:paraId="257915AB" w14:textId="77777777">
        <w:trPr>
          <w:trHeight w:val="1192"/>
        </w:trPr>
        <w:tc>
          <w:tcPr>
            <w:tcW w:w="3541" w:type="dxa"/>
            <w:shd w:val="clear" w:color="auto" w:fill="DEEAF6"/>
          </w:tcPr>
          <w:p w14:paraId="3AFDEE2A" w14:textId="77777777" w:rsidR="00585A62" w:rsidRDefault="00000000">
            <w:pPr>
              <w:pStyle w:val="TableParagraph"/>
              <w:spacing w:before="208" w:line="276" w:lineRule="auto"/>
              <w:ind w:left="76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Luogo/luoghi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realizzazione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5937" w:type="dxa"/>
          </w:tcPr>
          <w:p w14:paraId="3AA6A0F1" w14:textId="77777777" w:rsidR="00585A62" w:rsidRDefault="00585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A62" w14:paraId="57619BE3" w14:textId="77777777">
        <w:trPr>
          <w:trHeight w:val="899"/>
        </w:trPr>
        <w:tc>
          <w:tcPr>
            <w:tcW w:w="9478" w:type="dxa"/>
            <w:gridSpan w:val="2"/>
            <w:shd w:val="clear" w:color="auto" w:fill="2D74B5"/>
          </w:tcPr>
          <w:p w14:paraId="27753AE8" w14:textId="59E20BB6" w:rsidR="00585A62" w:rsidRDefault="00000000" w:rsidP="00A229DF">
            <w:pPr>
              <w:pStyle w:val="TableParagraph"/>
              <w:spacing w:before="100"/>
              <w:ind w:left="1665" w:right="1690"/>
              <w:jc w:val="center"/>
            </w:pPr>
            <w:r>
              <w:rPr>
                <w:b/>
                <w:color w:val="FFFFFF"/>
                <w:sz w:val="28"/>
              </w:rPr>
              <w:t>ARTICOLAZIONE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CONTENUTI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DEL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PROGRAMMA</w:t>
            </w:r>
          </w:p>
        </w:tc>
      </w:tr>
      <w:tr w:rsidR="00585A62" w14:paraId="748B3999" w14:textId="77777777">
        <w:trPr>
          <w:trHeight w:val="1605"/>
        </w:trPr>
        <w:tc>
          <w:tcPr>
            <w:tcW w:w="3541" w:type="dxa"/>
            <w:shd w:val="clear" w:color="auto" w:fill="DEEAF6"/>
          </w:tcPr>
          <w:p w14:paraId="56A649DA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446C09BC" w14:textId="77777777" w:rsidR="00585A62" w:rsidRDefault="00585A6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BE4D75" w14:textId="77777777" w:rsidR="00585A62" w:rsidRDefault="00000000">
            <w:pPr>
              <w:pStyle w:val="TableParagraph"/>
              <w:spacing w:line="276" w:lineRule="auto"/>
              <w:ind w:left="616" w:right="119" w:hanging="286"/>
              <w:rPr>
                <w:b/>
                <w:sz w:val="24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Obiettivi generali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Investimento</w:t>
            </w:r>
          </w:p>
        </w:tc>
        <w:tc>
          <w:tcPr>
            <w:tcW w:w="5937" w:type="dxa"/>
          </w:tcPr>
          <w:p w14:paraId="42AE6B61" w14:textId="77777777" w:rsidR="00585A62" w:rsidRDefault="00000000">
            <w:pPr>
              <w:pStyle w:val="TableParagraph"/>
              <w:spacing w:before="104"/>
              <w:ind w:left="76"/>
              <w:rPr>
                <w:sz w:val="20"/>
              </w:rPr>
            </w:pPr>
            <w:r>
              <w:rPr>
                <w:sz w:val="20"/>
              </w:rPr>
              <w:t xml:space="preserve">Definizione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degli   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obiettivi,   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della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metodologia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e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della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logica</w:t>
            </w:r>
          </w:p>
          <w:p w14:paraId="385A350A" w14:textId="77777777" w:rsidR="00585A62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sz w:val="20"/>
              </w:rPr>
              <w:t>dell’intervento.</w:t>
            </w:r>
          </w:p>
          <w:p w14:paraId="77B1A170" w14:textId="77777777" w:rsidR="00585A62" w:rsidRDefault="00000000">
            <w:pPr>
              <w:pStyle w:val="TableParagraph"/>
              <w:spacing w:before="102" w:line="280" w:lineRule="atLeast"/>
              <w:ind w:left="76"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Dalla definizione degli obiettivi devono potersi desumere e giustificare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logica dell’intervento e la metodologia operativa che costituiscono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l’essenza della proposta progettuale.</w:t>
            </w:r>
          </w:p>
        </w:tc>
      </w:tr>
      <w:tr w:rsidR="00585A62" w14:paraId="102FDB6B" w14:textId="77777777">
        <w:trPr>
          <w:trHeight w:val="942"/>
        </w:trPr>
        <w:tc>
          <w:tcPr>
            <w:tcW w:w="3541" w:type="dxa"/>
            <w:shd w:val="clear" w:color="auto" w:fill="DEEAF6"/>
          </w:tcPr>
          <w:p w14:paraId="1C2DA2C9" w14:textId="77777777" w:rsidR="00585A62" w:rsidRDefault="00585A6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DCACAC5" w14:textId="77777777" w:rsidR="00585A62" w:rsidRDefault="00000000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previste</w:t>
            </w:r>
          </w:p>
        </w:tc>
        <w:tc>
          <w:tcPr>
            <w:tcW w:w="5937" w:type="dxa"/>
          </w:tcPr>
          <w:p w14:paraId="07D1A191" w14:textId="76CAD2F7" w:rsidR="00585A62" w:rsidRDefault="00000000">
            <w:pPr>
              <w:pStyle w:val="TableParagraph"/>
              <w:spacing w:before="66" w:line="280" w:lineRule="atLeast"/>
              <w:ind w:left="76" w:right="98"/>
              <w:jc w:val="both"/>
              <w:rPr>
                <w:sz w:val="20"/>
              </w:rPr>
            </w:pPr>
            <w:r>
              <w:rPr>
                <w:sz w:val="20"/>
              </w:rPr>
              <w:t>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cronogramma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dell’investimento,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obiettivi perseguiti</w:t>
            </w:r>
            <w:r w:rsidR="00531C70">
              <w:rPr>
                <w:sz w:val="20"/>
              </w:rPr>
              <w:t>.</w:t>
            </w:r>
          </w:p>
        </w:tc>
      </w:tr>
      <w:tr w:rsidR="00585A62" w14:paraId="6947CCA1" w14:textId="77777777" w:rsidTr="00531C70">
        <w:trPr>
          <w:trHeight w:val="2591"/>
        </w:trPr>
        <w:tc>
          <w:tcPr>
            <w:tcW w:w="3541" w:type="dxa"/>
            <w:shd w:val="clear" w:color="auto" w:fill="DEEAF6"/>
          </w:tcPr>
          <w:p w14:paraId="17016400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2B661C75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77CE0E9D" w14:textId="77777777" w:rsidR="00585A62" w:rsidRDefault="00585A6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713A6C1" w14:textId="77777777" w:rsidR="00585A62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81"/>
                <w:sz w:val="20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Cantierabilità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dell’iniziativa</w:t>
            </w:r>
          </w:p>
        </w:tc>
        <w:tc>
          <w:tcPr>
            <w:tcW w:w="5937" w:type="dxa"/>
          </w:tcPr>
          <w:p w14:paraId="07F10E90" w14:textId="77777777" w:rsidR="00585A62" w:rsidRDefault="00000000">
            <w:pPr>
              <w:pStyle w:val="TableParagraph"/>
              <w:spacing w:before="102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Definizione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piano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lavoro,  </w:t>
            </w:r>
            <w:r>
              <w:rPr>
                <w:spacing w:val="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delle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procedure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attuazione</w:t>
            </w:r>
          </w:p>
          <w:p w14:paraId="45C852A0" w14:textId="77777777" w:rsidR="00585A62" w:rsidRDefault="00000000">
            <w:pPr>
              <w:pStyle w:val="TableParagraph"/>
              <w:spacing w:before="37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dell’intervento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cantierabilità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</w:p>
          <w:p w14:paraId="31169353" w14:textId="7E373B4F" w:rsidR="00585A6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</w:tabs>
              <w:spacing w:before="134" w:line="276" w:lineRule="auto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Descrivere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valida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correlazione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obiettivi,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risultati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attesi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diverse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risorse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attribuite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realizzazione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ciascuna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esse</w:t>
            </w:r>
          </w:p>
          <w:p w14:paraId="16703256" w14:textId="36A3FB60" w:rsidR="00585A62" w:rsidRDefault="00000000" w:rsidP="00531C70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</w:tabs>
              <w:spacing w:line="276" w:lineRule="auto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Illustrare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531C70">
              <w:rPr>
                <w:i/>
                <w:sz w:val="20"/>
              </w:rPr>
              <w:t>eventuali bisogni di richieste 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autorizzazioni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531C70">
              <w:rPr>
                <w:i/>
                <w:sz w:val="20"/>
              </w:rPr>
              <w:t>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pareri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necessari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l'avvio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dell'iniziativa,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disponibilità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immobili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ove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ubicare</w:t>
            </w:r>
            <w:r w:rsidR="00531C7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l’iniziativa.</w:t>
            </w:r>
          </w:p>
        </w:tc>
      </w:tr>
    </w:tbl>
    <w:p w14:paraId="02822FF5" w14:textId="77777777" w:rsidR="00585A62" w:rsidRDefault="00585A62">
      <w:pPr>
        <w:rPr>
          <w:sz w:val="20"/>
        </w:rPr>
        <w:sectPr w:rsidR="00585A62">
          <w:type w:val="continuous"/>
          <w:pgSz w:w="12240" w:h="15840"/>
          <w:pgMar w:top="1500" w:right="12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37"/>
      </w:tblGrid>
      <w:tr w:rsidR="00585A62" w14:paraId="2B4B290A" w14:textId="77777777" w:rsidTr="00A229DF">
        <w:trPr>
          <w:trHeight w:val="2258"/>
        </w:trPr>
        <w:tc>
          <w:tcPr>
            <w:tcW w:w="3541" w:type="dxa"/>
            <w:shd w:val="clear" w:color="auto" w:fill="DEEAF6"/>
          </w:tcPr>
          <w:p w14:paraId="577679F5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77318F6F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0E9F887C" w14:textId="77777777" w:rsidR="00585A62" w:rsidRDefault="00585A6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943C1E9" w14:textId="77777777" w:rsidR="00585A62" w:rsidRDefault="00000000">
            <w:pPr>
              <w:pStyle w:val="TableParagraph"/>
              <w:spacing w:before="1" w:line="276" w:lineRule="auto"/>
              <w:ind w:left="616" w:hanging="406"/>
              <w:rPr>
                <w:b/>
                <w:sz w:val="24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Sostenibilità economico-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finanziaria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  <w:tc>
          <w:tcPr>
            <w:tcW w:w="5937" w:type="dxa"/>
          </w:tcPr>
          <w:p w14:paraId="67170AB7" w14:textId="143C4DB0" w:rsidR="00585A62" w:rsidRDefault="00000000" w:rsidP="00531C70">
            <w:pPr>
              <w:pStyle w:val="TableParagraph"/>
              <w:spacing w:before="102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Economicità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 w:rsidR="00531C70">
              <w:rPr>
                <w:sz w:val="20"/>
              </w:rPr>
              <w:t xml:space="preserve">co-finanziamento o modalità di partecipazione al partenariato,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intraprese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obiettivi.</w:t>
            </w:r>
          </w:p>
          <w:p w14:paraId="7A030D42" w14:textId="75DE18B8" w:rsidR="00585A6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</w:tabs>
              <w:spacing w:before="136" w:line="276" w:lineRule="auto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Illustrare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soggetto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531C70">
              <w:rPr>
                <w:i/>
                <w:sz w:val="20"/>
              </w:rPr>
              <w:t xml:space="preserve">interessato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531C70">
              <w:rPr>
                <w:i/>
                <w:sz w:val="20"/>
              </w:rPr>
              <w:t xml:space="preserve">partecipare al partenariato nei termini espressi dal Bando, tramite co-finanziamento o </w:t>
            </w:r>
            <w:r w:rsidR="00A229DF">
              <w:rPr>
                <w:i/>
                <w:sz w:val="20"/>
              </w:rPr>
              <w:t>lavorazioni in coerenza con la proposta progettuale.</w:t>
            </w:r>
          </w:p>
          <w:p w14:paraId="14696B6E" w14:textId="6467408E" w:rsidR="00585A62" w:rsidRDefault="00585A62">
            <w:pPr>
              <w:pStyle w:val="TableParagraph"/>
              <w:ind w:left="796"/>
              <w:jc w:val="both"/>
              <w:rPr>
                <w:i/>
                <w:sz w:val="20"/>
              </w:rPr>
            </w:pPr>
          </w:p>
        </w:tc>
      </w:tr>
      <w:tr w:rsidR="00585A62" w14:paraId="7228F92E" w14:textId="77777777">
        <w:trPr>
          <w:trHeight w:val="4432"/>
        </w:trPr>
        <w:tc>
          <w:tcPr>
            <w:tcW w:w="3541" w:type="dxa"/>
            <w:shd w:val="clear" w:color="auto" w:fill="DEEAF6"/>
          </w:tcPr>
          <w:p w14:paraId="7D722272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1EA06A00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0B0F3BC6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6274D021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36615A7B" w14:textId="77777777" w:rsidR="00585A62" w:rsidRDefault="00585A62">
            <w:pPr>
              <w:pStyle w:val="TableParagraph"/>
              <w:rPr>
                <w:b/>
                <w:sz w:val="24"/>
              </w:rPr>
            </w:pPr>
          </w:p>
          <w:p w14:paraId="4FD8E804" w14:textId="77777777" w:rsidR="00585A62" w:rsidRDefault="00585A6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49B84B" w14:textId="77777777" w:rsidR="00585A62" w:rsidRDefault="00000000">
            <w:pPr>
              <w:pStyle w:val="TableParagraph"/>
              <w:spacing w:line="276" w:lineRule="auto"/>
              <w:ind w:left="616" w:right="181" w:hanging="353"/>
              <w:rPr>
                <w:b/>
                <w:sz w:val="24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Capacità del progetto di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proporre soluzioni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innovative</w:t>
            </w:r>
          </w:p>
        </w:tc>
        <w:tc>
          <w:tcPr>
            <w:tcW w:w="5937" w:type="dxa"/>
          </w:tcPr>
          <w:p w14:paraId="5A300317" w14:textId="77777777" w:rsidR="00585A62" w:rsidRDefault="00000000">
            <w:pPr>
              <w:pStyle w:val="TableParagraph"/>
              <w:spacing w:before="102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Mettere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illustrando:</w:t>
            </w:r>
          </w:p>
          <w:p w14:paraId="7EF36E21" w14:textId="53320CC1" w:rsidR="00585A6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before="136" w:line="276" w:lineRule="auto"/>
              <w:ind w:right="1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soluzioni</w:t>
            </w:r>
            <w:r w:rsidR="00A229DF">
              <w:rPr>
                <w:i/>
                <w:spacing w:val="1"/>
                <w:sz w:val="20"/>
              </w:rPr>
              <w:t xml:space="preserve"> innovative </w:t>
            </w:r>
            <w:r>
              <w:rPr>
                <w:i/>
                <w:sz w:val="20"/>
              </w:rPr>
              <w:t>negli ambiti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accessibilità,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mobilità,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rigenerazione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urbana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sostenibilità,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anche mediante l’introduzione di innovazioni di processo,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prodotto, di servizio e organizzative, nonché applicazioni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soluzioni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digitali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tecnologie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innovative.</w:t>
            </w:r>
          </w:p>
          <w:p w14:paraId="5BD4F3F4" w14:textId="77777777" w:rsidR="00585A6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line="276" w:lineRule="auto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contribuire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raggiungimento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dell’obiettivo di promuovere, in alternativa alle grandi e note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città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d’arte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italiane,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piccoli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centri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borghi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rilevante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interesse turistico, espressione della cultura e dell’identità 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Paese, in modo che siano sempre più capaci di attrarre flussi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turistici da ogni parte d’Italia e del mondo e di contribuire,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tal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modo,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crescita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economica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rilancio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Paese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ed</w:t>
            </w:r>
          </w:p>
          <w:p w14:paraId="139FBD2C" w14:textId="77777777" w:rsidR="00585A62" w:rsidRDefault="00000000">
            <w:pPr>
              <w:pStyle w:val="TableParagraph"/>
              <w:ind w:left="7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evitare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spopolamento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piccoli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centri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urbani.</w:t>
            </w:r>
          </w:p>
        </w:tc>
      </w:tr>
      <w:tr w:rsidR="00585A62" w14:paraId="7AFCC12A" w14:textId="77777777" w:rsidTr="00A229DF">
        <w:trPr>
          <w:trHeight w:val="994"/>
        </w:trPr>
        <w:tc>
          <w:tcPr>
            <w:tcW w:w="3541" w:type="dxa"/>
            <w:shd w:val="clear" w:color="auto" w:fill="DEEAF6"/>
          </w:tcPr>
          <w:p w14:paraId="37BAC72C" w14:textId="77777777" w:rsidR="00585A62" w:rsidRDefault="00000000">
            <w:pPr>
              <w:pStyle w:val="TableParagraph"/>
              <w:spacing w:before="198" w:line="276" w:lineRule="auto"/>
              <w:ind w:left="616" w:right="410" w:hanging="406"/>
              <w:rPr>
                <w:b/>
                <w:sz w:val="24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Effetti sociali attesi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potenziali impatti postivi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innescati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dall’iniziativa</w:t>
            </w:r>
          </w:p>
        </w:tc>
        <w:tc>
          <w:tcPr>
            <w:tcW w:w="5937" w:type="dxa"/>
          </w:tcPr>
          <w:p w14:paraId="50509913" w14:textId="0C03FD16" w:rsidR="00A229DF" w:rsidRPr="00A229DF" w:rsidRDefault="00A229DF" w:rsidP="00A229DF">
            <w:pPr>
              <w:pStyle w:val="TableParagraph"/>
              <w:tabs>
                <w:tab w:val="left" w:pos="797"/>
              </w:tabs>
              <w:spacing w:line="276" w:lineRule="auto"/>
              <w:ind w:left="163" w:right="241"/>
              <w:jc w:val="both"/>
              <w:rPr>
                <w:sz w:val="20"/>
              </w:rPr>
            </w:pPr>
            <w:r w:rsidRPr="00A229DF">
              <w:rPr>
                <w:sz w:val="20"/>
              </w:rPr>
              <w:t>Presentazione di un progetto a motivata valenza pluriennale: illustrare come la programmazione pluriennale è utile a perseguire una maggiore attrattività della destinazione tramite la sostenibilità ambientale, sociale, rendendo il turismo un pilastro strategico per lo sviluppo del territorio.</w:t>
            </w:r>
          </w:p>
          <w:p w14:paraId="0907600E" w14:textId="16DC4D5C" w:rsidR="00585A62" w:rsidRPr="00A229DF" w:rsidRDefault="00585A62" w:rsidP="00A229DF">
            <w:pPr>
              <w:pStyle w:val="TableParagraph"/>
              <w:ind w:left="163" w:right="241"/>
              <w:jc w:val="both"/>
              <w:rPr>
                <w:sz w:val="20"/>
              </w:rPr>
            </w:pPr>
          </w:p>
        </w:tc>
      </w:tr>
    </w:tbl>
    <w:p w14:paraId="6DC95ED0" w14:textId="77777777" w:rsidR="00DC64D5" w:rsidRDefault="00DC64D5"/>
    <w:sectPr w:rsidR="00DC64D5">
      <w:pgSz w:w="12240" w:h="15840"/>
      <w:pgMar w:top="144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CFC"/>
    <w:multiLevelType w:val="hybridMultilevel"/>
    <w:tmpl w:val="AD3AFFC8"/>
    <w:lvl w:ilvl="0" w:tplc="30E42A9A">
      <w:numFmt w:val="bullet"/>
      <w:lvlText w:val=""/>
      <w:lvlJc w:val="left"/>
      <w:pPr>
        <w:ind w:left="79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45E0EBA">
      <w:numFmt w:val="bullet"/>
      <w:lvlText w:val="•"/>
      <w:lvlJc w:val="left"/>
      <w:pPr>
        <w:ind w:left="1312" w:hanging="361"/>
      </w:pPr>
      <w:rPr>
        <w:rFonts w:hint="default"/>
        <w:lang w:val="it-IT" w:eastAsia="en-US" w:bidi="ar-SA"/>
      </w:rPr>
    </w:lvl>
    <w:lvl w:ilvl="2" w:tplc="65421FEE">
      <w:numFmt w:val="bullet"/>
      <w:lvlText w:val="•"/>
      <w:lvlJc w:val="left"/>
      <w:pPr>
        <w:ind w:left="1825" w:hanging="361"/>
      </w:pPr>
      <w:rPr>
        <w:rFonts w:hint="default"/>
        <w:lang w:val="it-IT" w:eastAsia="en-US" w:bidi="ar-SA"/>
      </w:rPr>
    </w:lvl>
    <w:lvl w:ilvl="3" w:tplc="38162FB4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4" w:tplc="989632F6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5" w:tplc="7E68D71E">
      <w:numFmt w:val="bullet"/>
      <w:lvlText w:val="•"/>
      <w:lvlJc w:val="left"/>
      <w:pPr>
        <w:ind w:left="3363" w:hanging="361"/>
      </w:pPr>
      <w:rPr>
        <w:rFonts w:hint="default"/>
        <w:lang w:val="it-IT" w:eastAsia="en-US" w:bidi="ar-SA"/>
      </w:rPr>
    </w:lvl>
    <w:lvl w:ilvl="6" w:tplc="52F8821E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7" w:tplc="35EC07F0">
      <w:numFmt w:val="bullet"/>
      <w:lvlText w:val="•"/>
      <w:lvlJc w:val="left"/>
      <w:pPr>
        <w:ind w:left="4388" w:hanging="361"/>
      </w:pPr>
      <w:rPr>
        <w:rFonts w:hint="default"/>
        <w:lang w:val="it-IT" w:eastAsia="en-US" w:bidi="ar-SA"/>
      </w:rPr>
    </w:lvl>
    <w:lvl w:ilvl="8" w:tplc="DEDA0E50">
      <w:numFmt w:val="bullet"/>
      <w:lvlText w:val="•"/>
      <w:lvlJc w:val="left"/>
      <w:pPr>
        <w:ind w:left="490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B091536"/>
    <w:multiLevelType w:val="hybridMultilevel"/>
    <w:tmpl w:val="E1BC98FE"/>
    <w:lvl w:ilvl="0" w:tplc="F63C108E">
      <w:numFmt w:val="bullet"/>
      <w:lvlText w:val=""/>
      <w:lvlJc w:val="left"/>
      <w:pPr>
        <w:ind w:left="79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604454">
      <w:numFmt w:val="bullet"/>
      <w:lvlText w:val="•"/>
      <w:lvlJc w:val="left"/>
      <w:pPr>
        <w:ind w:left="1312" w:hanging="361"/>
      </w:pPr>
      <w:rPr>
        <w:rFonts w:hint="default"/>
        <w:lang w:val="it-IT" w:eastAsia="en-US" w:bidi="ar-SA"/>
      </w:rPr>
    </w:lvl>
    <w:lvl w:ilvl="2" w:tplc="B45A663A">
      <w:numFmt w:val="bullet"/>
      <w:lvlText w:val="•"/>
      <w:lvlJc w:val="left"/>
      <w:pPr>
        <w:ind w:left="1825" w:hanging="361"/>
      </w:pPr>
      <w:rPr>
        <w:rFonts w:hint="default"/>
        <w:lang w:val="it-IT" w:eastAsia="en-US" w:bidi="ar-SA"/>
      </w:rPr>
    </w:lvl>
    <w:lvl w:ilvl="3" w:tplc="1E389CD4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4" w:tplc="21787726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5" w:tplc="6982FE24">
      <w:numFmt w:val="bullet"/>
      <w:lvlText w:val="•"/>
      <w:lvlJc w:val="left"/>
      <w:pPr>
        <w:ind w:left="3363" w:hanging="361"/>
      </w:pPr>
      <w:rPr>
        <w:rFonts w:hint="default"/>
        <w:lang w:val="it-IT" w:eastAsia="en-US" w:bidi="ar-SA"/>
      </w:rPr>
    </w:lvl>
    <w:lvl w:ilvl="6" w:tplc="4C640098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7" w:tplc="426E0786">
      <w:numFmt w:val="bullet"/>
      <w:lvlText w:val="•"/>
      <w:lvlJc w:val="left"/>
      <w:pPr>
        <w:ind w:left="4388" w:hanging="361"/>
      </w:pPr>
      <w:rPr>
        <w:rFonts w:hint="default"/>
        <w:lang w:val="it-IT" w:eastAsia="en-US" w:bidi="ar-SA"/>
      </w:rPr>
    </w:lvl>
    <w:lvl w:ilvl="8" w:tplc="114CF4F8">
      <w:numFmt w:val="bullet"/>
      <w:lvlText w:val="•"/>
      <w:lvlJc w:val="left"/>
      <w:pPr>
        <w:ind w:left="490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E1C7020"/>
    <w:multiLevelType w:val="hybridMultilevel"/>
    <w:tmpl w:val="70B65502"/>
    <w:lvl w:ilvl="0" w:tplc="83945900">
      <w:numFmt w:val="bullet"/>
      <w:lvlText w:val=""/>
      <w:lvlJc w:val="left"/>
      <w:pPr>
        <w:ind w:left="79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BBA76C0">
      <w:numFmt w:val="bullet"/>
      <w:lvlText w:val="•"/>
      <w:lvlJc w:val="left"/>
      <w:pPr>
        <w:ind w:left="1312" w:hanging="361"/>
      </w:pPr>
      <w:rPr>
        <w:rFonts w:hint="default"/>
        <w:lang w:val="it-IT" w:eastAsia="en-US" w:bidi="ar-SA"/>
      </w:rPr>
    </w:lvl>
    <w:lvl w:ilvl="2" w:tplc="FFD07AD6">
      <w:numFmt w:val="bullet"/>
      <w:lvlText w:val="•"/>
      <w:lvlJc w:val="left"/>
      <w:pPr>
        <w:ind w:left="1825" w:hanging="361"/>
      </w:pPr>
      <w:rPr>
        <w:rFonts w:hint="default"/>
        <w:lang w:val="it-IT" w:eastAsia="en-US" w:bidi="ar-SA"/>
      </w:rPr>
    </w:lvl>
    <w:lvl w:ilvl="3" w:tplc="F74CA988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4" w:tplc="3D9E6426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5" w:tplc="97AAE962">
      <w:numFmt w:val="bullet"/>
      <w:lvlText w:val="•"/>
      <w:lvlJc w:val="left"/>
      <w:pPr>
        <w:ind w:left="3363" w:hanging="361"/>
      </w:pPr>
      <w:rPr>
        <w:rFonts w:hint="default"/>
        <w:lang w:val="it-IT" w:eastAsia="en-US" w:bidi="ar-SA"/>
      </w:rPr>
    </w:lvl>
    <w:lvl w:ilvl="6" w:tplc="F7BEEDE2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7" w:tplc="9B187C2E">
      <w:numFmt w:val="bullet"/>
      <w:lvlText w:val="•"/>
      <w:lvlJc w:val="left"/>
      <w:pPr>
        <w:ind w:left="4388" w:hanging="361"/>
      </w:pPr>
      <w:rPr>
        <w:rFonts w:hint="default"/>
        <w:lang w:val="it-IT" w:eastAsia="en-US" w:bidi="ar-SA"/>
      </w:rPr>
    </w:lvl>
    <w:lvl w:ilvl="8" w:tplc="7E4A6558">
      <w:numFmt w:val="bullet"/>
      <w:lvlText w:val="•"/>
      <w:lvlJc w:val="left"/>
      <w:pPr>
        <w:ind w:left="4901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3055B6B"/>
    <w:multiLevelType w:val="hybridMultilevel"/>
    <w:tmpl w:val="C9DA2C7C"/>
    <w:lvl w:ilvl="0" w:tplc="F2B4AC7A">
      <w:numFmt w:val="bullet"/>
      <w:lvlText w:val=""/>
      <w:lvlJc w:val="left"/>
      <w:pPr>
        <w:ind w:left="79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A6B4BE">
      <w:numFmt w:val="bullet"/>
      <w:lvlText w:val="•"/>
      <w:lvlJc w:val="left"/>
      <w:pPr>
        <w:ind w:left="1312" w:hanging="361"/>
      </w:pPr>
      <w:rPr>
        <w:rFonts w:hint="default"/>
        <w:lang w:val="it-IT" w:eastAsia="en-US" w:bidi="ar-SA"/>
      </w:rPr>
    </w:lvl>
    <w:lvl w:ilvl="2" w:tplc="581CB8EA">
      <w:numFmt w:val="bullet"/>
      <w:lvlText w:val="•"/>
      <w:lvlJc w:val="left"/>
      <w:pPr>
        <w:ind w:left="1825" w:hanging="361"/>
      </w:pPr>
      <w:rPr>
        <w:rFonts w:hint="default"/>
        <w:lang w:val="it-IT" w:eastAsia="en-US" w:bidi="ar-SA"/>
      </w:rPr>
    </w:lvl>
    <w:lvl w:ilvl="3" w:tplc="8526896C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4" w:tplc="5694F8EC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5" w:tplc="FFAE52CC">
      <w:numFmt w:val="bullet"/>
      <w:lvlText w:val="•"/>
      <w:lvlJc w:val="left"/>
      <w:pPr>
        <w:ind w:left="3363" w:hanging="361"/>
      </w:pPr>
      <w:rPr>
        <w:rFonts w:hint="default"/>
        <w:lang w:val="it-IT" w:eastAsia="en-US" w:bidi="ar-SA"/>
      </w:rPr>
    </w:lvl>
    <w:lvl w:ilvl="6" w:tplc="B2E21FC0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7" w:tplc="7CB0CDB4">
      <w:numFmt w:val="bullet"/>
      <w:lvlText w:val="•"/>
      <w:lvlJc w:val="left"/>
      <w:pPr>
        <w:ind w:left="4388" w:hanging="361"/>
      </w:pPr>
      <w:rPr>
        <w:rFonts w:hint="default"/>
        <w:lang w:val="it-IT" w:eastAsia="en-US" w:bidi="ar-SA"/>
      </w:rPr>
    </w:lvl>
    <w:lvl w:ilvl="8" w:tplc="255A7782">
      <w:numFmt w:val="bullet"/>
      <w:lvlText w:val="•"/>
      <w:lvlJc w:val="left"/>
      <w:pPr>
        <w:ind w:left="490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E0C638E"/>
    <w:multiLevelType w:val="hybridMultilevel"/>
    <w:tmpl w:val="EF24C418"/>
    <w:lvl w:ilvl="0" w:tplc="6C88271E">
      <w:numFmt w:val="bullet"/>
      <w:lvlText w:val=""/>
      <w:lvlJc w:val="left"/>
      <w:pPr>
        <w:ind w:left="79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C8EE50A">
      <w:numFmt w:val="bullet"/>
      <w:lvlText w:val="•"/>
      <w:lvlJc w:val="left"/>
      <w:pPr>
        <w:ind w:left="1312" w:hanging="361"/>
      </w:pPr>
      <w:rPr>
        <w:rFonts w:hint="default"/>
        <w:lang w:val="it-IT" w:eastAsia="en-US" w:bidi="ar-SA"/>
      </w:rPr>
    </w:lvl>
    <w:lvl w:ilvl="2" w:tplc="4D60CEC4">
      <w:numFmt w:val="bullet"/>
      <w:lvlText w:val="•"/>
      <w:lvlJc w:val="left"/>
      <w:pPr>
        <w:ind w:left="1825" w:hanging="361"/>
      </w:pPr>
      <w:rPr>
        <w:rFonts w:hint="default"/>
        <w:lang w:val="it-IT" w:eastAsia="en-US" w:bidi="ar-SA"/>
      </w:rPr>
    </w:lvl>
    <w:lvl w:ilvl="3" w:tplc="C128AE9C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4" w:tplc="013A732A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5" w:tplc="9C9A37B6">
      <w:numFmt w:val="bullet"/>
      <w:lvlText w:val="•"/>
      <w:lvlJc w:val="left"/>
      <w:pPr>
        <w:ind w:left="3363" w:hanging="361"/>
      </w:pPr>
      <w:rPr>
        <w:rFonts w:hint="default"/>
        <w:lang w:val="it-IT" w:eastAsia="en-US" w:bidi="ar-SA"/>
      </w:rPr>
    </w:lvl>
    <w:lvl w:ilvl="6" w:tplc="95BE47D6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7" w:tplc="6F6010CE">
      <w:numFmt w:val="bullet"/>
      <w:lvlText w:val="•"/>
      <w:lvlJc w:val="left"/>
      <w:pPr>
        <w:ind w:left="4388" w:hanging="361"/>
      </w:pPr>
      <w:rPr>
        <w:rFonts w:hint="default"/>
        <w:lang w:val="it-IT" w:eastAsia="en-US" w:bidi="ar-SA"/>
      </w:rPr>
    </w:lvl>
    <w:lvl w:ilvl="8" w:tplc="12A6BC9A">
      <w:numFmt w:val="bullet"/>
      <w:lvlText w:val="•"/>
      <w:lvlJc w:val="left"/>
      <w:pPr>
        <w:ind w:left="4901" w:hanging="361"/>
      </w:pPr>
      <w:rPr>
        <w:rFonts w:hint="default"/>
        <w:lang w:val="it-IT" w:eastAsia="en-US" w:bidi="ar-SA"/>
      </w:rPr>
    </w:lvl>
  </w:abstractNum>
  <w:num w:numId="1" w16cid:durableId="1278634727">
    <w:abstractNumId w:val="4"/>
  </w:num>
  <w:num w:numId="2" w16cid:durableId="479737370">
    <w:abstractNumId w:val="3"/>
  </w:num>
  <w:num w:numId="3" w16cid:durableId="1680351502">
    <w:abstractNumId w:val="0"/>
  </w:num>
  <w:num w:numId="4" w16cid:durableId="608658702">
    <w:abstractNumId w:val="1"/>
  </w:num>
  <w:num w:numId="5" w16cid:durableId="133853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62"/>
    <w:rsid w:val="00531C70"/>
    <w:rsid w:val="00585A62"/>
    <w:rsid w:val="00A229DF"/>
    <w:rsid w:val="00DC64D5"/>
    <w:rsid w:val="00E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A10F"/>
  <w15:docId w15:val="{B99BB07F-B8FA-48F9-9A4F-77A9EF6B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 Iulis</dc:creator>
  <cp:lastModifiedBy>utente</cp:lastModifiedBy>
  <cp:revision>2</cp:revision>
  <dcterms:created xsi:type="dcterms:W3CDTF">2023-09-11T15:16:00Z</dcterms:created>
  <dcterms:modified xsi:type="dcterms:W3CDTF">2023-09-11T15:16:00Z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2023-07-26T00:00:00Z</vt:filetime>
  </property>
</Properties>
</file>